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0"/>
        <w:gridCol w:w="3992"/>
      </w:tblGrid>
      <w:tr w:rsidR="00C76B6F" w14:paraId="16CEAE1E" w14:textId="77777777">
        <w:trPr>
          <w:trHeight w:val="96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E1C" w14:textId="56D0A0A8" w:rsidR="00C76B6F" w:rsidRDefault="00EB1697">
            <w:r w:rsidRPr="002678C2">
              <w:rPr>
                <w:rStyle w:val="Numrodepage"/>
                <w:rFonts w:ascii="Helvetica" w:eastAsia="Helvetica" w:hAnsi="Helvetica" w:cs="Helvetica"/>
                <w:noProof/>
                <w:lang w:val="fr-FR" w:eastAsia="fr-FR"/>
              </w:rPr>
              <w:drawing>
                <wp:inline distT="0" distB="0" distL="0" distR="0" wp14:anchorId="1CB037E2" wp14:editId="2F5C8D54">
                  <wp:extent cx="1382878" cy="691439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78" cy="6914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9263" w14:textId="77777777" w:rsidR="00C76B6F" w:rsidRDefault="00904FCE">
            <w:pPr>
              <w:pStyle w:val="CorpsA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4BDFD422" wp14:editId="64D9EC86">
                  <wp:extent cx="2132187" cy="56868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A79B0" w14:textId="77777777" w:rsidR="00C76B6F" w:rsidRDefault="00C76B6F">
      <w:pPr>
        <w:pStyle w:val="Corps"/>
        <w:widowControl w:val="0"/>
        <w:ind w:left="2" w:hanging="2"/>
      </w:pPr>
    </w:p>
    <w:p w14:paraId="511AFEAC" w14:textId="77777777" w:rsidR="00C76B6F" w:rsidRDefault="00C76B6F">
      <w:pPr>
        <w:pStyle w:val="CorpsA"/>
        <w:widowControl w:val="0"/>
      </w:pPr>
    </w:p>
    <w:p w14:paraId="13A8ECFF" w14:textId="77777777" w:rsidR="00C76B6F" w:rsidRDefault="00C76B6F">
      <w:pPr>
        <w:pStyle w:val="CorpsA"/>
      </w:pPr>
    </w:p>
    <w:p w14:paraId="5298A450" w14:textId="77777777" w:rsidR="00C76B6F" w:rsidRDefault="00904FCE">
      <w:pPr>
        <w:pStyle w:val="Titre1"/>
        <w:jc w:val="right"/>
        <w:rPr>
          <w:rStyle w:val="Numrodepage"/>
          <w:i w:val="0"/>
          <w:iCs w:val="0"/>
        </w:rPr>
      </w:pPr>
      <w:r>
        <w:rPr>
          <w:rStyle w:val="Numrodepag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53B829" wp14:editId="01CCAA74">
                <wp:simplePos x="0" y="0"/>
                <wp:positionH relativeFrom="column">
                  <wp:posOffset>-847725</wp:posOffset>
                </wp:positionH>
                <wp:positionV relativeFrom="line">
                  <wp:posOffset>33655</wp:posOffset>
                </wp:positionV>
                <wp:extent cx="7429500" cy="14605"/>
                <wp:effectExtent l="0" t="0" r="0" b="0"/>
                <wp:wrapNone/>
                <wp:docPr id="1073741826" name="officeArt object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6.8pt;margin-top:2.7pt;width:585.0pt;height: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r:id="rId11" o:title="image2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4E47B50" w14:textId="77777777" w:rsidR="00C76B6F" w:rsidRDefault="00C76B6F">
      <w:pPr>
        <w:pStyle w:val="Titre1"/>
        <w:jc w:val="left"/>
      </w:pPr>
    </w:p>
    <w:p w14:paraId="0C5B7545" w14:textId="64B7B5AB" w:rsidR="00C76B6F" w:rsidRDefault="00720D7E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umrodepage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Numrodepage"/>
          <w:rFonts w:ascii="Arial Narrow" w:hAnsi="Arial Narrow"/>
          <w:b/>
          <w:bCs/>
          <w:sz w:val="32"/>
          <w:szCs w:val="32"/>
        </w:rPr>
        <w:t>Stage Python pour biologistes : programme détai</w:t>
      </w:r>
      <w:r w:rsidR="0025647A">
        <w:rPr>
          <w:rStyle w:val="Numrodepage"/>
          <w:rFonts w:ascii="Arial Narrow" w:hAnsi="Arial Narrow"/>
          <w:b/>
          <w:bCs/>
          <w:sz w:val="32"/>
          <w:szCs w:val="32"/>
        </w:rPr>
        <w:t>l</w:t>
      </w:r>
      <w:r>
        <w:rPr>
          <w:rStyle w:val="Numrodepage"/>
          <w:rFonts w:ascii="Arial Narrow" w:hAnsi="Arial Narrow"/>
          <w:b/>
          <w:bCs/>
          <w:sz w:val="32"/>
          <w:szCs w:val="32"/>
        </w:rPr>
        <w:t>lé</w:t>
      </w:r>
    </w:p>
    <w:p w14:paraId="2BAE9D4D" w14:textId="77777777" w:rsidR="00C76B6F" w:rsidRDefault="00C76B6F">
      <w:pPr>
        <w:pStyle w:val="CorpsA"/>
        <w:tabs>
          <w:tab w:val="left" w:pos="5220"/>
        </w:tabs>
        <w:jc w:val="both"/>
      </w:pPr>
    </w:p>
    <w:p w14:paraId="64D56684" w14:textId="77777777" w:rsidR="00C76B6F" w:rsidRDefault="00C76B6F">
      <w:pPr>
        <w:pStyle w:val="CorpsA"/>
        <w:tabs>
          <w:tab w:val="left" w:pos="5220"/>
        </w:tabs>
        <w:jc w:val="both"/>
      </w:pPr>
    </w:p>
    <w:p w14:paraId="45EC0514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La formation alternera cours et TP. Les stagiaires se familiariseront avec chaque notion présentée en créant ou manipulant des codes.</w:t>
      </w:r>
    </w:p>
    <w:p w14:paraId="0A8BA35D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773973E0" w14:textId="1258C559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Le programme ainsi que le découpage des journées pourra évoluer en fonction du public.</w:t>
      </w:r>
    </w:p>
    <w:p w14:paraId="721F5487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102FBC55" w14:textId="3F142728" w:rsidR="000805AD" w:rsidRPr="000805AD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/>
          <w:bCs/>
          <w:sz w:val="28"/>
          <w:szCs w:val="28"/>
        </w:rPr>
      </w:pPr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>Jour 1 :</w:t>
      </w:r>
      <w:r w:rsidR="000805AD" w:rsidRPr="000805AD">
        <w:rPr>
          <w:rStyle w:val="Numrodepage"/>
          <w:rFonts w:ascii="Arial Narrow" w:hAnsi="Arial Narrow"/>
          <w:b/>
          <w:bCs/>
          <w:sz w:val="28"/>
          <w:szCs w:val="28"/>
        </w:rPr>
        <w:t xml:space="preserve"> </w:t>
      </w:r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>Présentation non approfondie du Langage Python</w:t>
      </w:r>
    </w:p>
    <w:p w14:paraId="166580A3" w14:textId="6A6D4F41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Les stagiaires manipuleront le langage à travers l'interprète puis via des scripts.</w:t>
      </w:r>
    </w:p>
    <w:p w14:paraId="007E4D80" w14:textId="7E864F9E" w:rsid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L'objectif est de pouvoir écrire des scripts simples sur un fichier à la fin de la journée.</w:t>
      </w:r>
    </w:p>
    <w:p w14:paraId="70413256" w14:textId="77777777" w:rsidR="000805AD" w:rsidRPr="0025647A" w:rsidRDefault="000805AD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47D7077B" w14:textId="01A96CE5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Historique</w:t>
      </w:r>
    </w:p>
    <w:p w14:paraId="7E091C66" w14:textId="5BC3307B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Python comme Interprète de commande</w:t>
      </w:r>
    </w:p>
    <w:p w14:paraId="377C93F4" w14:textId="6A27CDBA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Types de base, opérateurs : présentation et manipulation</w:t>
      </w:r>
    </w:p>
    <w:p w14:paraId="04F7B1F5" w14:textId="140C4538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Aiguillages</w:t>
      </w:r>
    </w:p>
    <w:p w14:paraId="2731C19F" w14:textId="35C8375B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Hello world</w:t>
      </w:r>
    </w:p>
    <w:p w14:paraId="6776415A" w14:textId="5D0078DF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Premiers scripts</w:t>
      </w:r>
    </w:p>
    <w:p w14:paraId="67662841" w14:textId="7629E28B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Listes</w:t>
      </w:r>
    </w:p>
    <w:p w14:paraId="44A79B31" w14:textId="3FE4DF0A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Boucles</w:t>
      </w:r>
    </w:p>
    <w:p w14:paraId="3D77E657" w14:textId="4A4D55E1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Fonctions</w:t>
      </w:r>
    </w:p>
    <w:p w14:paraId="2EFA9F23" w14:textId="13E46B03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Utilisation de librairies</w:t>
      </w:r>
    </w:p>
    <w:p w14:paraId="5FB7CBAB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Introduction au entrées/sorties</w:t>
      </w:r>
    </w:p>
    <w:p w14:paraId="3B230A63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4CCACE5B" w14:textId="586BEA9B" w:rsidR="0025647A" w:rsidRPr="000805AD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/>
          <w:bCs/>
          <w:sz w:val="28"/>
          <w:szCs w:val="28"/>
        </w:rPr>
      </w:pPr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>Jour 2 :</w:t>
      </w:r>
      <w:r w:rsidR="000805AD" w:rsidRPr="000805AD">
        <w:rPr>
          <w:rStyle w:val="Numrodepage"/>
          <w:rFonts w:ascii="Arial Narrow" w:hAnsi="Arial Narrow"/>
          <w:b/>
          <w:bCs/>
          <w:sz w:val="28"/>
          <w:szCs w:val="28"/>
        </w:rPr>
        <w:t xml:space="preserve"> </w:t>
      </w:r>
      <w:r w:rsidR="000805AD">
        <w:rPr>
          <w:rStyle w:val="Numrodepage"/>
          <w:rFonts w:ascii="Arial Narrow" w:hAnsi="Arial Narrow"/>
          <w:b/>
          <w:bCs/>
          <w:sz w:val="28"/>
          <w:szCs w:val="28"/>
        </w:rPr>
        <w:t>Présentations de Git</w:t>
      </w:r>
    </w:p>
    <w:p w14:paraId="1B5B5B98" w14:textId="7B6E001E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Les stagiaire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>s</w:t>
      </w:r>
      <w:r w:rsidRPr="0025647A">
        <w:rPr>
          <w:rStyle w:val="Numrodepage"/>
          <w:rFonts w:ascii="Arial Narrow" w:hAnsi="Arial Narrow"/>
          <w:bCs/>
          <w:sz w:val="28"/>
          <w:szCs w:val="28"/>
        </w:rPr>
        <w:t>, qui peuvent désormais écrire des scripts simples, les manipuleront de façon collaborative à l'aide de Git.</w:t>
      </w:r>
    </w:p>
    <w:p w14:paraId="1AD5843A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51DFE19D" w14:textId="66D7AC95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P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résentations des principaux t</w:t>
      </w:r>
      <w:r>
        <w:rPr>
          <w:rStyle w:val="Numrodepage"/>
          <w:rFonts w:ascii="Arial Narrow" w:hAnsi="Arial Narrow"/>
          <w:bCs/>
          <w:sz w:val="28"/>
          <w:szCs w:val="28"/>
        </w:rPr>
        <w:t xml:space="preserve">ypes de systèmes de </w:t>
      </w:r>
      <w:proofErr w:type="spellStart"/>
      <w:r>
        <w:rPr>
          <w:rStyle w:val="Numrodepage"/>
          <w:rFonts w:ascii="Arial Narrow" w:hAnsi="Arial Narrow"/>
          <w:bCs/>
          <w:sz w:val="28"/>
          <w:szCs w:val="28"/>
        </w:rPr>
        <w:t>versionnage</w:t>
      </w:r>
      <w:proofErr w:type="spellEnd"/>
    </w:p>
    <w:p w14:paraId="4E72ED15" w14:textId="7D2D1E6F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C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réation et utilisation d'un dépôt local</w:t>
      </w:r>
    </w:p>
    <w:p w14:paraId="131D4F5B" w14:textId="54D3F12B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Ut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ilisation comme système de préservation d'historique</w:t>
      </w:r>
    </w:p>
    <w:p w14:paraId="74E90620" w14:textId="31868DCE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I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ntroduction au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>x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branches</w:t>
      </w:r>
    </w:p>
    <w:p w14:paraId="61F85978" w14:textId="6380A6BC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C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lonage et synchronisation avec un dépôt existant</w:t>
      </w:r>
    </w:p>
    <w:p w14:paraId="38D4F124" w14:textId="0481B37C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M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 xml:space="preserve">ode </w:t>
      </w:r>
      <w:proofErr w:type="spellStart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multi-joueur</w:t>
      </w:r>
      <w:proofErr w:type="spellEnd"/>
    </w:p>
    <w:p w14:paraId="4688118E" w14:textId="738669B3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P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résentations des bonnes pratiques pour des collaborations harmonieuses</w:t>
      </w:r>
    </w:p>
    <w:p w14:paraId="0E803E1B" w14:textId="28E141B3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A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 xml:space="preserve">voir un compte sur </w:t>
      </w:r>
      <w:proofErr w:type="spellStart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GitHub</w:t>
      </w:r>
      <w:proofErr w:type="spellEnd"/>
    </w:p>
    <w:p w14:paraId="3F934C77" w14:textId="3EAB55D5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lastRenderedPageBreak/>
        <w:t>- A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uthentification</w:t>
      </w:r>
    </w:p>
    <w:p w14:paraId="6341E891" w14:textId="3CEBE35F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G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estion des clefs</w:t>
      </w:r>
    </w:p>
    <w:p w14:paraId="4CA04CB9" w14:textId="4ED9CBB5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R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 xml:space="preserve">equêtes de </w:t>
      </w:r>
      <w:proofErr w:type="spellStart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merge</w:t>
      </w:r>
      <w:proofErr w:type="spellEnd"/>
    </w:p>
    <w:p w14:paraId="3CAC248E" w14:textId="117E4562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D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iscussions</w:t>
      </w:r>
    </w:p>
    <w:p w14:paraId="1373AA73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5C022C28" w14:textId="773F789D" w:rsidR="0025647A" w:rsidRPr="000805AD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/>
          <w:bCs/>
          <w:sz w:val="28"/>
          <w:szCs w:val="28"/>
        </w:rPr>
      </w:pPr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>Jour 3 :</w:t>
      </w:r>
      <w:r w:rsidR="000805AD" w:rsidRPr="000805AD">
        <w:rPr>
          <w:rStyle w:val="Numrodepage"/>
          <w:rFonts w:ascii="Arial Narrow" w:hAnsi="Arial Narrow"/>
          <w:b/>
          <w:bCs/>
          <w:sz w:val="28"/>
          <w:szCs w:val="28"/>
        </w:rPr>
        <w:t xml:space="preserve"> P</w:t>
      </w:r>
      <w:r w:rsidR="00DC7D01">
        <w:rPr>
          <w:rStyle w:val="Numrodepage"/>
          <w:rFonts w:ascii="Arial Narrow" w:hAnsi="Arial Narrow"/>
          <w:b/>
          <w:bCs/>
          <w:sz w:val="28"/>
          <w:szCs w:val="28"/>
        </w:rPr>
        <w:t>ython "avancé"</w:t>
      </w:r>
    </w:p>
    <w:p w14:paraId="5A64CF46" w14:textId="28BA4D39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Les fonctionnalités que les stagiaires seront amené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>es</w:t>
      </w: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à rencontrer seront présentées de </w:t>
      </w:r>
      <w:proofErr w:type="gramStart"/>
      <w:r w:rsidR="000805AD">
        <w:rPr>
          <w:rStyle w:val="Numrodepage"/>
          <w:rFonts w:ascii="Arial Narrow" w:hAnsi="Arial Narrow"/>
          <w:bCs/>
          <w:sz w:val="28"/>
          <w:szCs w:val="28"/>
        </w:rPr>
        <w:t>l’</w:t>
      </w:r>
      <w:r w:rsidRPr="0025647A">
        <w:rPr>
          <w:rStyle w:val="Numrodepage"/>
          <w:rFonts w:ascii="Arial Narrow" w:hAnsi="Arial Narrow"/>
          <w:bCs/>
          <w:sz w:val="28"/>
          <w:szCs w:val="28"/>
        </w:rPr>
        <w:t>intérieurs</w:t>
      </w:r>
      <w:proofErr w:type="gramEnd"/>
      <w:r w:rsidRPr="0025647A">
        <w:rPr>
          <w:rStyle w:val="Numrodepage"/>
          <w:rFonts w:ascii="Arial Narrow" w:hAnsi="Arial Narrow"/>
          <w:bCs/>
          <w:sz w:val="28"/>
          <w:szCs w:val="28"/>
        </w:rPr>
        <w:t>. Ceci afin qu'il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>s</w:t>
      </w: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puisse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>nt</w:t>
      </w: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avoir un certain recul par rapport à des fonctionnalités même s'il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>s</w:t>
      </w: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ne seront pas amenés à les mettre en œuvre. Les exercices seront toujours effectués à travers Git et de façon collaborative afin que les stagiaires se familiarisent avec ce mode de travail.</w:t>
      </w:r>
    </w:p>
    <w:p w14:paraId="68709AFA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7E174BAA" w14:textId="0E314379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Structures de données</w:t>
      </w:r>
    </w:p>
    <w:p w14:paraId="55128F64" w14:textId="12F6428A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Listes avancées</w:t>
      </w:r>
    </w:p>
    <w:p w14:paraId="465B6552" w14:textId="64BBBC65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E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 xml:space="preserve">nsembles, dictionnaire, </w:t>
      </w:r>
      <w:proofErr w:type="spellStart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tuple</w:t>
      </w:r>
      <w:proofErr w:type="spellEnd"/>
    </w:p>
    <w:p w14:paraId="3E05F61B" w14:textId="13F15809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B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oucles avancées</w:t>
      </w:r>
    </w:p>
    <w:p w14:paraId="12D2C8AA" w14:textId="02CCCD36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M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odules</w:t>
      </w:r>
    </w:p>
    <w:p w14:paraId="418C7C2A" w14:textId="5F7ECE8F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E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xceptions</w:t>
      </w:r>
    </w:p>
    <w:p w14:paraId="7C11759A" w14:textId="57E54302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C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lasses</w:t>
      </w:r>
    </w:p>
    <w:p w14:paraId="6B8075DC" w14:textId="2573306F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D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éfinition, attributs, méthodes</w:t>
      </w:r>
    </w:p>
    <w:p w14:paraId="3BD74D65" w14:textId="1687DF24" w:rsid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- I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tération</w:t>
      </w:r>
    </w:p>
    <w:p w14:paraId="7544967B" w14:textId="77777777" w:rsidR="000805AD" w:rsidRPr="0025647A" w:rsidRDefault="000805AD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</w:p>
    <w:p w14:paraId="023B7A6A" w14:textId="0A7EC7D2" w:rsidR="0025647A" w:rsidRPr="000805AD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/>
          <w:bCs/>
          <w:sz w:val="28"/>
          <w:szCs w:val="28"/>
        </w:rPr>
      </w:pPr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>Jour 4</w:t>
      </w:r>
      <w:r w:rsidR="000805AD" w:rsidRPr="000805AD">
        <w:rPr>
          <w:rStyle w:val="Numrodepage"/>
          <w:rFonts w:ascii="Arial Narrow" w:hAnsi="Arial Narrow"/>
          <w:b/>
          <w:bCs/>
          <w:sz w:val="28"/>
          <w:szCs w:val="28"/>
        </w:rPr>
        <w:t xml:space="preserve"> </w:t>
      </w:r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>:</w:t>
      </w:r>
      <w:r w:rsidR="000805AD" w:rsidRPr="000805AD">
        <w:rPr>
          <w:rStyle w:val="Numrodepage"/>
          <w:rFonts w:ascii="Arial Narrow" w:hAnsi="Arial Narrow"/>
          <w:b/>
          <w:bCs/>
          <w:sz w:val="28"/>
          <w:szCs w:val="28"/>
        </w:rPr>
        <w:t xml:space="preserve"> </w:t>
      </w:r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 xml:space="preserve">Le module </w:t>
      </w:r>
      <w:proofErr w:type="spellStart"/>
      <w:r w:rsidRPr="000805AD">
        <w:rPr>
          <w:rStyle w:val="Numrodepage"/>
          <w:rFonts w:ascii="Arial Narrow" w:hAnsi="Arial Narrow"/>
          <w:b/>
          <w:bCs/>
          <w:sz w:val="28"/>
          <w:szCs w:val="28"/>
        </w:rPr>
        <w:t>Biopython</w:t>
      </w:r>
      <w:proofErr w:type="spellEnd"/>
    </w:p>
    <w:p w14:paraId="632C9812" w14:textId="0F61EABE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L'objectif pour les stagiaires est de manipuler des séquences et de fichiers de séquences à l'aide du module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BioPython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et d'adapter le traitement suivant le type d'analyse</w:t>
      </w:r>
    </w:p>
    <w:p w14:paraId="757BD897" w14:textId="08B557D5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- L'objet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Seq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(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Bio.Seq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)</w:t>
      </w:r>
    </w:p>
    <w:p w14:paraId="14DD6EBC" w14:textId="2FF74445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- Séquences nucléotidique et protéique, reverse complément,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Transcription</w:t>
      </w:r>
      <w:proofErr w:type="gramStart"/>
      <w:r w:rsidRPr="0025647A">
        <w:rPr>
          <w:rStyle w:val="Numrodepage"/>
          <w:rFonts w:ascii="Arial Narrow" w:hAnsi="Arial Narrow"/>
          <w:bCs/>
          <w:sz w:val="28"/>
          <w:szCs w:val="28"/>
        </w:rPr>
        <w:t>,Translation</w:t>
      </w:r>
      <w:proofErr w:type="spellEnd"/>
      <w:proofErr w:type="gram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(TP en relation avec le chapitre)</w:t>
      </w:r>
    </w:p>
    <w:p w14:paraId="79AD2D66" w14:textId="3C02E641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- L'objet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SeqRecord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(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Bio.SeqRecord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)</w:t>
      </w:r>
    </w:p>
    <w:p w14:paraId="1BACC396" w14:textId="564827A0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FASTA-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Genbank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Features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, Positions and Location (TP en relation avec le chapitre)</w:t>
      </w:r>
    </w:p>
    <w:p w14:paraId="77C9DBA5" w14:textId="29250110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Alignement/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mapping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de séquences (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Bio.AlignIO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)</w:t>
      </w:r>
    </w:p>
    <w:p w14:paraId="08D1562A" w14:textId="0BA697C9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- Utilisation de BLAST,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ClustalW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(TP en relation avec le chapitre)</w:t>
      </w:r>
    </w:p>
    <w:p w14:paraId="638A01E4" w14:textId="4975E461" w:rsidR="0025647A" w:rsidRPr="0025647A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 xml:space="preserve">- </w:t>
      </w:r>
      <w:proofErr w:type="spellStart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Parser</w:t>
      </w:r>
      <w:proofErr w:type="spellEnd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et lire, convertir des séquences (</w:t>
      </w:r>
      <w:proofErr w:type="spellStart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Bio.SeqIO</w:t>
      </w:r>
      <w:proofErr w:type="spellEnd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) (Récupération des données nécessaires à l'analyse (TP en relation avec le chapitre)</w:t>
      </w:r>
    </w:p>
    <w:p w14:paraId="43DE55C3" w14:textId="2104F41B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- À partir d'un fichier ou des bases de données en ligne (Entry NCBI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database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(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Bio.Entrez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) et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Swiss-prot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database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(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Bio.SwissProt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))</w:t>
      </w:r>
    </w:p>
    <w:p w14:paraId="0F36E55D" w14:textId="561565AE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- Nettoyage et filtrage des fichiers 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fastq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</w:t>
      </w:r>
    </w:p>
    <w:p w14:paraId="4809DA08" w14:textId="77777777" w:rsidR="0025647A" w:rsidRPr="0025647A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- Conversion de format (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fastq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/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fasta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)</w:t>
      </w:r>
    </w:p>
    <w:p w14:paraId="55A5AAB3" w14:textId="77777777" w:rsidR="0025647A" w:rsidRPr="000805AD" w:rsidRDefault="0025647A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/>
          <w:bCs/>
          <w:sz w:val="28"/>
          <w:szCs w:val="28"/>
        </w:rPr>
      </w:pPr>
    </w:p>
    <w:p w14:paraId="407A6366" w14:textId="3934ADB6" w:rsidR="0025647A" w:rsidRPr="000805AD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/>
          <w:bCs/>
          <w:sz w:val="28"/>
          <w:szCs w:val="28"/>
        </w:rPr>
      </w:pPr>
      <w:r>
        <w:rPr>
          <w:rStyle w:val="Numrodepage"/>
          <w:rFonts w:ascii="Arial Narrow" w:hAnsi="Arial Narrow"/>
          <w:b/>
          <w:bCs/>
          <w:sz w:val="28"/>
          <w:szCs w:val="28"/>
        </w:rPr>
        <w:t>2 I</w:t>
      </w:r>
      <w:r w:rsidR="0025647A" w:rsidRPr="000805AD">
        <w:rPr>
          <w:rStyle w:val="Numrodepage"/>
          <w:rFonts w:ascii="Arial Narrow" w:hAnsi="Arial Narrow"/>
          <w:b/>
          <w:bCs/>
          <w:sz w:val="28"/>
          <w:szCs w:val="28"/>
        </w:rPr>
        <w:t xml:space="preserve">dées de TP </w:t>
      </w:r>
    </w:p>
    <w:p w14:paraId="59813D74" w14:textId="4EBE5D50" w:rsidR="000805AD" w:rsidRDefault="00DC7D01" w:rsidP="00DC7D01">
      <w:pPr>
        <w:pStyle w:val="CorpsA"/>
        <w:tabs>
          <w:tab w:val="left" w:pos="5220"/>
        </w:tabs>
        <w:rPr>
          <w:rStyle w:val="Numrodepage"/>
          <w:rFonts w:ascii="Arial Narrow" w:hAnsi="Arial Narrow"/>
          <w:bCs/>
          <w:sz w:val="28"/>
          <w:szCs w:val="28"/>
        </w:rPr>
      </w:pPr>
      <w:r>
        <w:rPr>
          <w:rStyle w:val="Numrodepage"/>
          <w:rFonts w:ascii="Arial Narrow" w:hAnsi="Arial Narrow"/>
          <w:bCs/>
          <w:sz w:val="28"/>
          <w:szCs w:val="28"/>
        </w:rPr>
        <w:t>1- Aligner sé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 xml:space="preserve">quences protéiques, faire un </w:t>
      </w:r>
      <w:proofErr w:type="spellStart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bootstrapping</w:t>
      </w:r>
      <w:proofErr w:type="spellEnd"/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, trouver matrices de distances et créer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 xml:space="preserve"> </w:t>
      </w:r>
      <w:r w:rsidR="0025647A" w:rsidRPr="0025647A">
        <w:rPr>
          <w:rStyle w:val="Numrodepage"/>
          <w:rFonts w:ascii="Arial Narrow" w:hAnsi="Arial Narrow"/>
          <w:bCs/>
          <w:sz w:val="28"/>
          <w:szCs w:val="28"/>
        </w:rPr>
        <w:t>un arbre phylogénétique en utilisant le neighbor-joining.</w:t>
      </w:r>
    </w:p>
    <w:p w14:paraId="69CAC418" w14:textId="6538A5A8" w:rsidR="00C76B6F" w:rsidRPr="000805AD" w:rsidRDefault="0025647A" w:rsidP="00DC7D01">
      <w:pPr>
        <w:pStyle w:val="CorpsA"/>
        <w:tabs>
          <w:tab w:val="left" w:pos="5220"/>
        </w:tabs>
        <w:rPr>
          <w:rFonts w:ascii="Arial Narrow" w:hAnsi="Arial Narrow"/>
          <w:bCs/>
          <w:sz w:val="28"/>
          <w:szCs w:val="28"/>
        </w:rPr>
      </w:pPr>
      <w:r w:rsidRPr="0025647A">
        <w:rPr>
          <w:rStyle w:val="Numrodepage"/>
          <w:rFonts w:ascii="Arial Narrow" w:hAnsi="Arial Narrow"/>
          <w:bCs/>
          <w:sz w:val="28"/>
          <w:szCs w:val="28"/>
        </w:rPr>
        <w:t>2- Récupérer des résultats chip-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seq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ou micro-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array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 xml:space="preserve"> (</w:t>
      </w:r>
      <w:proofErr w:type="spellStart"/>
      <w:r w:rsidRPr="0025647A">
        <w:rPr>
          <w:rStyle w:val="Numrodepage"/>
          <w:rFonts w:ascii="Arial Narrow" w:hAnsi="Arial Narrow"/>
          <w:bCs/>
          <w:sz w:val="28"/>
          <w:szCs w:val="28"/>
        </w:rPr>
        <w:t>fasta</w:t>
      </w:r>
      <w:proofErr w:type="spellEnd"/>
      <w:r w:rsidRPr="0025647A">
        <w:rPr>
          <w:rStyle w:val="Numrodepage"/>
          <w:rFonts w:ascii="Arial Narrow" w:hAnsi="Arial Narrow"/>
          <w:bCs/>
          <w:sz w:val="28"/>
          <w:szCs w:val="28"/>
        </w:rPr>
        <w:t>) matchant un motif particulier, retrouver</w:t>
      </w:r>
      <w:r w:rsidR="000805AD">
        <w:rPr>
          <w:rStyle w:val="Numrodepage"/>
          <w:rFonts w:ascii="Arial Narrow" w:hAnsi="Arial Narrow"/>
          <w:bCs/>
          <w:sz w:val="28"/>
          <w:szCs w:val="28"/>
        </w:rPr>
        <w:t xml:space="preserve"> </w:t>
      </w:r>
      <w:r w:rsidR="00DC7D01">
        <w:rPr>
          <w:rStyle w:val="Numrodepage"/>
          <w:rFonts w:ascii="Arial Narrow" w:hAnsi="Arial Narrow"/>
          <w:bCs/>
          <w:sz w:val="28"/>
          <w:szCs w:val="28"/>
        </w:rPr>
        <w:t>les régions en amont de la sé</w:t>
      </w:r>
      <w:bookmarkStart w:id="0" w:name="_GoBack"/>
      <w:bookmarkEnd w:id="0"/>
      <w:r w:rsidRPr="0025647A">
        <w:rPr>
          <w:rStyle w:val="Numrodepage"/>
          <w:rFonts w:ascii="Arial Narrow" w:hAnsi="Arial Narrow"/>
          <w:bCs/>
          <w:sz w:val="28"/>
          <w:szCs w:val="28"/>
        </w:rPr>
        <w:t>quence correspondant au motif, et chercher pour des motifs conservés.</w:t>
      </w:r>
    </w:p>
    <w:sectPr w:rsidR="00C76B6F" w:rsidRPr="000805AD">
      <w:footerReference w:type="default" r:id="rId12"/>
      <w:pgSz w:w="11900" w:h="16840"/>
      <w:pgMar w:top="56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CA26E" w14:textId="77777777" w:rsidR="00720D7E" w:rsidRDefault="00720D7E">
      <w:r>
        <w:separator/>
      </w:r>
    </w:p>
  </w:endnote>
  <w:endnote w:type="continuationSeparator" w:id="0">
    <w:p w14:paraId="71BAD731" w14:textId="77777777" w:rsidR="00720D7E" w:rsidRDefault="0072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3160" w14:textId="77777777" w:rsidR="00720D7E" w:rsidRDefault="00720D7E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7D01">
      <w:rPr>
        <w:noProof/>
      </w:rPr>
      <w:t>2</w:t>
    </w:r>
    <w:r>
      <w:fldChar w:fldCharType="end"/>
    </w:r>
  </w:p>
  <w:p w14:paraId="48361A93" w14:textId="77777777" w:rsidR="00720D7E" w:rsidRDefault="00720D7E">
    <w:pPr>
      <w:pStyle w:val="Pieddepage"/>
      <w:tabs>
        <w:tab w:val="clear" w:pos="9072"/>
        <w:tab w:val="right" w:pos="9046"/>
      </w:tabs>
      <w:ind w:right="360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</w:p>
  <w:p w14:paraId="5EA6460D" w14:textId="77777777" w:rsidR="00720D7E" w:rsidRDefault="00720D7E">
    <w:pPr>
      <w:pStyle w:val="Pieddepage"/>
      <w:tabs>
        <w:tab w:val="clear" w:pos="9072"/>
        <w:tab w:val="right" w:pos="9046"/>
      </w:tabs>
    </w:pPr>
  </w:p>
  <w:p w14:paraId="2BDA59F5" w14:textId="77777777" w:rsidR="00720D7E" w:rsidRDefault="00720D7E">
    <w:pPr>
      <w:pStyle w:val="Pieddepage"/>
      <w:tabs>
        <w:tab w:val="clear" w:pos="9072"/>
        <w:tab w:val="right" w:pos="9046"/>
      </w:tabs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30ED" w14:textId="77777777" w:rsidR="00720D7E" w:rsidRDefault="00720D7E">
      <w:r>
        <w:separator/>
      </w:r>
    </w:p>
  </w:footnote>
  <w:footnote w:type="continuationSeparator" w:id="0">
    <w:p w14:paraId="333729F4" w14:textId="77777777" w:rsidR="00720D7E" w:rsidRDefault="0072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6B6F"/>
    <w:rsid w:val="00006C28"/>
    <w:rsid w:val="00042B62"/>
    <w:rsid w:val="000805AD"/>
    <w:rsid w:val="00103CFB"/>
    <w:rsid w:val="0012135A"/>
    <w:rsid w:val="00147235"/>
    <w:rsid w:val="001736E2"/>
    <w:rsid w:val="001C041B"/>
    <w:rsid w:val="001F248B"/>
    <w:rsid w:val="0025647A"/>
    <w:rsid w:val="002678C2"/>
    <w:rsid w:val="002E7C6F"/>
    <w:rsid w:val="003A603B"/>
    <w:rsid w:val="004D614A"/>
    <w:rsid w:val="005C5011"/>
    <w:rsid w:val="00652B0F"/>
    <w:rsid w:val="00720D7E"/>
    <w:rsid w:val="00772917"/>
    <w:rsid w:val="00904FCE"/>
    <w:rsid w:val="009A64B2"/>
    <w:rsid w:val="009F6136"/>
    <w:rsid w:val="00B53449"/>
    <w:rsid w:val="00C76B6F"/>
    <w:rsid w:val="00D3157A"/>
    <w:rsid w:val="00DC7D01"/>
    <w:rsid w:val="00E0379A"/>
    <w:rsid w:val="00E72C01"/>
    <w:rsid w:val="00EB1697"/>
    <w:rsid w:val="00F22ED8"/>
    <w:rsid w:val="00F71CA7"/>
    <w:rsid w:val="00F77DC6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E8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next w:val="CorpsA"/>
    <w:pPr>
      <w:keepNext/>
      <w:jc w:val="center"/>
      <w:outlineLvl w:val="0"/>
    </w:pPr>
    <w:rPr>
      <w:rFonts w:eastAsia="Times New Roman"/>
      <w:i/>
      <w:iCs/>
      <w:color w:val="000000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styleId="Numrodepage">
    <w:name w:val="page number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Numrodepage"/>
    <w:rPr>
      <w:rFonts w:ascii="Arial Narrow" w:eastAsia="Arial Narrow" w:hAnsi="Arial Narrow" w:cs="Arial Narrow"/>
      <w:color w:val="C0504D"/>
      <w:sz w:val="28"/>
      <w:szCs w:val="28"/>
      <w:u w:val="single" w:color="C0504D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8B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12135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35A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35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35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35A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FF7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F72F5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F72F5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next w:val="CorpsA"/>
    <w:pPr>
      <w:keepNext/>
      <w:jc w:val="center"/>
      <w:outlineLvl w:val="0"/>
    </w:pPr>
    <w:rPr>
      <w:rFonts w:eastAsia="Times New Roman"/>
      <w:i/>
      <w:iCs/>
      <w:color w:val="000000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styleId="Numrodepage">
    <w:name w:val="page number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Numrodepage"/>
    <w:rPr>
      <w:rFonts w:ascii="Arial Narrow" w:eastAsia="Arial Narrow" w:hAnsi="Arial Narrow" w:cs="Arial Narrow"/>
      <w:color w:val="C0504D"/>
      <w:sz w:val="28"/>
      <w:szCs w:val="28"/>
      <w:u w:val="single" w:color="C0504D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8B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12135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35A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35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35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35A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FF7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F72F5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F72F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6AA97-E62D-B748-BCA3-2AF3EAE8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500</Words>
  <Characters>2751</Characters>
  <Application>Microsoft Macintosh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rapahel thon</cp:lastModifiedBy>
  <cp:revision>18</cp:revision>
  <dcterms:created xsi:type="dcterms:W3CDTF">2016-03-21T12:32:00Z</dcterms:created>
  <dcterms:modified xsi:type="dcterms:W3CDTF">2016-06-08T10:14:00Z</dcterms:modified>
</cp:coreProperties>
</file>